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FF747" w14:textId="77777777" w:rsidR="00EC3E3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Century Gothic" w:eastAsia="Century Gothic" w:hAnsi="Century Gothic" w:cs="Century Gothic"/>
          <w:color w:val="333333"/>
          <w:sz w:val="40"/>
          <w:szCs w:val="40"/>
        </w:rPr>
        <w:t>Stoke Hill Federation</w:t>
      </w:r>
      <w:r>
        <w:rPr>
          <w:noProof/>
        </w:rPr>
        <w:drawing>
          <wp:anchor distT="0" distB="0" distL="114300" distR="114300" simplePos="0" relativeHeight="251658240" behindDoc="0" locked="0" layoutInCell="1" hidden="0" allowOverlap="1" wp14:anchorId="505BC8CF" wp14:editId="6C339B0B">
            <wp:simplePos x="0" y="0"/>
            <wp:positionH relativeFrom="column">
              <wp:posOffset>3886200</wp:posOffset>
            </wp:positionH>
            <wp:positionV relativeFrom="paragraph">
              <wp:posOffset>-487678</wp:posOffset>
            </wp:positionV>
            <wp:extent cx="2120463" cy="701040"/>
            <wp:effectExtent l="0" t="0" r="0" b="0"/>
            <wp:wrapNone/>
            <wp:docPr id="1668848354" name="image1.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for a company&#10;&#10;Description automatically generated"/>
                    <pic:cNvPicPr preferRelativeResize="0"/>
                  </pic:nvPicPr>
                  <pic:blipFill>
                    <a:blip r:embed="rId6"/>
                    <a:srcRect/>
                    <a:stretch>
                      <a:fillRect/>
                    </a:stretch>
                  </pic:blipFill>
                  <pic:spPr>
                    <a:xfrm>
                      <a:off x="0" y="0"/>
                      <a:ext cx="2120463" cy="701040"/>
                    </a:xfrm>
                    <a:prstGeom prst="rect">
                      <a:avLst/>
                    </a:prstGeom>
                    <a:ln/>
                  </pic:spPr>
                </pic:pic>
              </a:graphicData>
            </a:graphic>
          </wp:anchor>
        </w:drawing>
      </w:r>
    </w:p>
    <w:p w14:paraId="305E2A8C" w14:textId="77777777" w:rsidR="00EC3E37" w:rsidRDefault="00000000">
      <w:pPr>
        <w:pBdr>
          <w:top w:val="nil"/>
          <w:left w:val="nil"/>
          <w:bottom w:val="nil"/>
          <w:right w:val="nil"/>
          <w:between w:val="nil"/>
        </w:pBdr>
        <w:spacing w:after="0" w:line="240" w:lineRule="auto"/>
        <w:rPr>
          <w:rFonts w:ascii="Century Gothic" w:eastAsia="Century Gothic" w:hAnsi="Century Gothic" w:cs="Century Gothic"/>
          <w:color w:val="333333"/>
          <w:sz w:val="40"/>
          <w:szCs w:val="40"/>
        </w:rPr>
      </w:pPr>
      <w:r>
        <w:rPr>
          <w:rFonts w:ascii="Century Gothic" w:eastAsia="Century Gothic" w:hAnsi="Century Gothic" w:cs="Century Gothic"/>
          <w:color w:val="333333"/>
          <w:sz w:val="40"/>
          <w:szCs w:val="40"/>
        </w:rPr>
        <w:t>Caretaker</w:t>
      </w:r>
    </w:p>
    <w:p w14:paraId="279308D7" w14:textId="77777777" w:rsidR="00EC3E37" w:rsidRDefault="00EC3E3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0FB3030" w14:textId="77777777" w:rsidR="00D4525A" w:rsidRPr="00D4525A" w:rsidRDefault="00D4525A" w:rsidP="00D4525A">
      <w:pPr>
        <w:pBdr>
          <w:top w:val="nil"/>
          <w:left w:val="nil"/>
          <w:bottom w:val="nil"/>
          <w:right w:val="nil"/>
          <w:between w:val="nil"/>
        </w:pBdr>
        <w:spacing w:after="150" w:line="240" w:lineRule="auto"/>
        <w:ind w:left="-450" w:right="-450" w:firstLine="450"/>
        <w:rPr>
          <w:rFonts w:ascii="Arial" w:eastAsia="Times New Roman" w:hAnsi="Arial" w:cs="Arial"/>
          <w:color w:val="000000"/>
        </w:rPr>
      </w:pPr>
      <w:r w:rsidRPr="00D4525A">
        <w:rPr>
          <w:rFonts w:ascii="Arial" w:eastAsia="Times New Roman" w:hAnsi="Arial" w:cs="Arial"/>
          <w:b/>
          <w:bCs/>
          <w:color w:val="000000"/>
        </w:rPr>
        <w:t>Location</w:t>
      </w:r>
      <w:r w:rsidRPr="00D4525A">
        <w:rPr>
          <w:rFonts w:ascii="Arial" w:eastAsia="Times New Roman" w:hAnsi="Arial" w:cs="Arial"/>
          <w:color w:val="000000"/>
        </w:rPr>
        <w:t xml:space="preserve"> – Stoke Hill Federation</w:t>
      </w:r>
    </w:p>
    <w:p w14:paraId="7F74731B" w14:textId="0A117309" w:rsidR="00D4525A" w:rsidRPr="00D4525A" w:rsidRDefault="00D4525A" w:rsidP="00D4525A">
      <w:pPr>
        <w:pBdr>
          <w:top w:val="nil"/>
          <w:left w:val="nil"/>
          <w:bottom w:val="nil"/>
          <w:right w:val="nil"/>
          <w:between w:val="nil"/>
        </w:pBdr>
        <w:spacing w:after="150" w:line="240" w:lineRule="auto"/>
        <w:ind w:left="-450" w:right="-450" w:firstLine="450"/>
        <w:rPr>
          <w:rFonts w:ascii="Arial" w:eastAsia="Times New Roman" w:hAnsi="Arial" w:cs="Arial"/>
          <w:color w:val="000000"/>
        </w:rPr>
      </w:pPr>
      <w:r w:rsidRPr="00D4525A">
        <w:rPr>
          <w:rFonts w:ascii="Arial" w:eastAsia="Times New Roman" w:hAnsi="Arial" w:cs="Arial"/>
          <w:b/>
          <w:bCs/>
          <w:color w:val="000000"/>
        </w:rPr>
        <w:t xml:space="preserve">Salary </w:t>
      </w:r>
      <w:r w:rsidRPr="00D4525A">
        <w:rPr>
          <w:rFonts w:ascii="Arial" w:eastAsia="Times New Roman" w:hAnsi="Arial" w:cs="Arial"/>
          <w:color w:val="000000"/>
        </w:rPr>
        <w:t>– £13.</w:t>
      </w:r>
      <w:r w:rsidRPr="00D4525A">
        <w:rPr>
          <w:rFonts w:ascii="Arial" w:eastAsia="Times New Roman" w:hAnsi="Arial" w:cs="Arial"/>
          <w:color w:val="000000"/>
        </w:rPr>
        <w:t>26 – 13.69</w:t>
      </w:r>
      <w:r w:rsidRPr="00D4525A">
        <w:rPr>
          <w:rFonts w:ascii="Arial" w:eastAsia="Times New Roman" w:hAnsi="Arial" w:cs="Arial"/>
          <w:color w:val="000000"/>
        </w:rPr>
        <w:t xml:space="preserve"> per hour </w:t>
      </w:r>
      <w:r w:rsidRPr="00D4525A">
        <w:rPr>
          <w:rFonts w:ascii="Arial" w:eastAsia="Times New Roman" w:hAnsi="Arial" w:cs="Arial"/>
          <w:color w:val="000000"/>
        </w:rPr>
        <w:t>depending on experience</w:t>
      </w:r>
    </w:p>
    <w:p w14:paraId="3170D290" w14:textId="49C3C3C3" w:rsidR="00D4525A" w:rsidRPr="00D4525A" w:rsidRDefault="00D4525A" w:rsidP="00D4525A">
      <w:pPr>
        <w:pBdr>
          <w:top w:val="nil"/>
          <w:left w:val="nil"/>
          <w:bottom w:val="nil"/>
          <w:right w:val="nil"/>
          <w:between w:val="nil"/>
        </w:pBdr>
        <w:spacing w:after="150" w:line="240" w:lineRule="auto"/>
        <w:ind w:left="-450" w:right="-450" w:firstLine="450"/>
        <w:rPr>
          <w:rFonts w:ascii="Arial" w:eastAsia="Times New Roman" w:hAnsi="Arial" w:cs="Arial"/>
          <w:color w:val="000000"/>
        </w:rPr>
      </w:pPr>
      <w:r w:rsidRPr="00D4525A">
        <w:rPr>
          <w:rFonts w:ascii="Arial" w:eastAsia="Times New Roman" w:hAnsi="Arial" w:cs="Arial"/>
          <w:b/>
          <w:bCs/>
          <w:color w:val="000000"/>
        </w:rPr>
        <w:t>Job Type</w:t>
      </w:r>
      <w:r w:rsidRPr="00D4525A">
        <w:rPr>
          <w:rFonts w:ascii="Arial" w:eastAsia="Times New Roman" w:hAnsi="Arial" w:cs="Arial"/>
          <w:color w:val="000000"/>
        </w:rPr>
        <w:t xml:space="preserve">: </w:t>
      </w:r>
      <w:r w:rsidRPr="00D4525A">
        <w:rPr>
          <w:rFonts w:ascii="Arial" w:eastAsia="Times New Roman" w:hAnsi="Arial" w:cs="Arial"/>
          <w:color w:val="000000"/>
        </w:rPr>
        <w:t>Full Time</w:t>
      </w:r>
      <w:r w:rsidRPr="00D4525A">
        <w:rPr>
          <w:rFonts w:ascii="Arial" w:eastAsia="Times New Roman" w:hAnsi="Arial" w:cs="Arial"/>
          <w:color w:val="000000"/>
        </w:rPr>
        <w:t xml:space="preserve">                 </w:t>
      </w:r>
      <w:r w:rsidRPr="00D4525A">
        <w:rPr>
          <w:rFonts w:ascii="Arial" w:eastAsia="Times New Roman" w:hAnsi="Arial" w:cs="Arial"/>
          <w:color w:val="000000"/>
        </w:rPr>
        <w:tab/>
      </w:r>
      <w:r>
        <w:rPr>
          <w:rFonts w:ascii="Arial" w:eastAsia="Times New Roman" w:hAnsi="Arial" w:cs="Arial"/>
          <w:color w:val="000000"/>
        </w:rPr>
        <w:tab/>
      </w:r>
      <w:r w:rsidRPr="00D4525A">
        <w:rPr>
          <w:rFonts w:ascii="Arial" w:eastAsia="Times New Roman" w:hAnsi="Arial" w:cs="Arial"/>
          <w:b/>
          <w:bCs/>
          <w:color w:val="000000"/>
        </w:rPr>
        <w:t xml:space="preserve"> Contract Type</w:t>
      </w:r>
      <w:r w:rsidRPr="00D4525A">
        <w:rPr>
          <w:rFonts w:ascii="Arial" w:eastAsia="Times New Roman" w:hAnsi="Arial" w:cs="Arial"/>
          <w:color w:val="000000"/>
        </w:rPr>
        <w:t xml:space="preserve">: </w:t>
      </w:r>
      <w:r w:rsidRPr="00D4525A">
        <w:rPr>
          <w:rFonts w:ascii="Arial" w:eastAsia="Times New Roman" w:hAnsi="Arial" w:cs="Arial"/>
          <w:color w:val="000000"/>
        </w:rPr>
        <w:t>Permanent</w:t>
      </w:r>
    </w:p>
    <w:p w14:paraId="504AAC9D" w14:textId="7639FF41" w:rsidR="00D4525A" w:rsidRPr="00D4525A" w:rsidRDefault="00D4525A" w:rsidP="00D4525A">
      <w:pPr>
        <w:pBdr>
          <w:top w:val="nil"/>
          <w:left w:val="nil"/>
          <w:bottom w:val="nil"/>
          <w:right w:val="nil"/>
          <w:between w:val="nil"/>
        </w:pBdr>
        <w:spacing w:after="150" w:line="240" w:lineRule="auto"/>
        <w:ind w:left="-450" w:right="-450" w:firstLine="450"/>
        <w:rPr>
          <w:rFonts w:ascii="Arial" w:eastAsia="Times New Roman" w:hAnsi="Arial" w:cs="Arial"/>
          <w:color w:val="000000"/>
        </w:rPr>
      </w:pPr>
      <w:r w:rsidRPr="00D4525A">
        <w:rPr>
          <w:rFonts w:ascii="Arial" w:eastAsia="Times New Roman" w:hAnsi="Arial" w:cs="Arial"/>
          <w:b/>
          <w:bCs/>
          <w:color w:val="000000"/>
        </w:rPr>
        <w:t>Hours per week</w:t>
      </w:r>
      <w:r w:rsidRPr="00D4525A">
        <w:rPr>
          <w:rFonts w:ascii="Arial" w:eastAsia="Times New Roman" w:hAnsi="Arial" w:cs="Arial"/>
          <w:color w:val="000000"/>
        </w:rPr>
        <w:t xml:space="preserve"> – </w:t>
      </w:r>
      <w:r w:rsidRPr="00D4525A">
        <w:rPr>
          <w:rFonts w:ascii="Arial" w:eastAsia="Times New Roman" w:hAnsi="Arial" w:cs="Arial"/>
          <w:color w:val="000000"/>
        </w:rPr>
        <w:t>37</w:t>
      </w:r>
      <w:r w:rsidRPr="00D4525A">
        <w:rPr>
          <w:rFonts w:ascii="Arial" w:eastAsia="Times New Roman" w:hAnsi="Arial" w:cs="Arial"/>
          <w:color w:val="000000"/>
        </w:rPr>
        <w:t xml:space="preserve">                           </w:t>
      </w:r>
      <w:r>
        <w:rPr>
          <w:rFonts w:ascii="Arial" w:eastAsia="Times New Roman" w:hAnsi="Arial" w:cs="Arial"/>
          <w:color w:val="000000"/>
        </w:rPr>
        <w:tab/>
      </w:r>
      <w:r w:rsidRPr="00D4525A">
        <w:rPr>
          <w:rFonts w:ascii="Arial" w:eastAsia="Times New Roman" w:hAnsi="Arial" w:cs="Arial"/>
          <w:color w:val="000000"/>
        </w:rPr>
        <w:t xml:space="preserve"> </w:t>
      </w:r>
      <w:r w:rsidRPr="00D4525A">
        <w:rPr>
          <w:rFonts w:ascii="Arial" w:eastAsia="Times New Roman" w:hAnsi="Arial" w:cs="Arial"/>
          <w:b/>
          <w:bCs/>
          <w:color w:val="000000"/>
        </w:rPr>
        <w:t>Weeks per year</w:t>
      </w:r>
      <w:r w:rsidRPr="00D4525A">
        <w:rPr>
          <w:rFonts w:ascii="Arial" w:eastAsia="Times New Roman" w:hAnsi="Arial" w:cs="Arial"/>
          <w:color w:val="000000"/>
        </w:rPr>
        <w:t xml:space="preserve"> – </w:t>
      </w:r>
      <w:r w:rsidRPr="00D4525A">
        <w:rPr>
          <w:rFonts w:ascii="Arial" w:eastAsia="Times New Roman" w:hAnsi="Arial" w:cs="Arial"/>
          <w:color w:val="000000"/>
        </w:rPr>
        <w:t>52</w:t>
      </w:r>
    </w:p>
    <w:p w14:paraId="3639BF5A" w14:textId="2A0264A3" w:rsidR="00D4525A" w:rsidRPr="00D4525A" w:rsidRDefault="00D4525A" w:rsidP="00D4525A">
      <w:pPr>
        <w:pBdr>
          <w:top w:val="nil"/>
          <w:left w:val="nil"/>
          <w:bottom w:val="nil"/>
          <w:right w:val="nil"/>
          <w:between w:val="nil"/>
        </w:pBdr>
        <w:spacing w:after="150" w:line="240" w:lineRule="auto"/>
        <w:ind w:left="-450" w:right="-450" w:firstLine="450"/>
        <w:rPr>
          <w:rFonts w:ascii="Arial" w:eastAsia="Century Gothic" w:hAnsi="Arial" w:cs="Arial"/>
          <w:b/>
          <w:color w:val="333333"/>
        </w:rPr>
      </w:pPr>
      <w:r w:rsidRPr="00D4525A">
        <w:rPr>
          <w:rFonts w:ascii="Arial" w:eastAsia="Times New Roman" w:hAnsi="Arial" w:cs="Arial"/>
          <w:b/>
          <w:bCs/>
          <w:color w:val="000000"/>
        </w:rPr>
        <w:t>Start date</w:t>
      </w:r>
      <w:r w:rsidRPr="00D4525A">
        <w:rPr>
          <w:rFonts w:ascii="Arial" w:eastAsia="Times New Roman" w:hAnsi="Arial" w:cs="Arial"/>
          <w:color w:val="000000"/>
        </w:rPr>
        <w:t xml:space="preserve"> – </w:t>
      </w:r>
      <w:r w:rsidRPr="00D4525A">
        <w:rPr>
          <w:rFonts w:ascii="Arial" w:eastAsia="Times New Roman" w:hAnsi="Arial" w:cs="Arial"/>
          <w:color w:val="000000"/>
        </w:rPr>
        <w:t>As soon as possible</w:t>
      </w:r>
      <w:r w:rsidRPr="00D4525A">
        <w:rPr>
          <w:rFonts w:ascii="Arial" w:eastAsia="Times New Roman" w:hAnsi="Arial" w:cs="Arial"/>
          <w:color w:val="000000"/>
        </w:rPr>
        <w:t xml:space="preserve">          </w:t>
      </w:r>
      <w:r>
        <w:rPr>
          <w:rFonts w:ascii="Arial" w:eastAsia="Times New Roman" w:hAnsi="Arial" w:cs="Arial"/>
          <w:color w:val="000000"/>
        </w:rPr>
        <w:tab/>
      </w:r>
      <w:r w:rsidRPr="00D4525A">
        <w:rPr>
          <w:rFonts w:ascii="Arial" w:eastAsia="Times New Roman" w:hAnsi="Arial" w:cs="Arial"/>
          <w:color w:val="000000"/>
        </w:rPr>
        <w:t xml:space="preserve"> </w:t>
      </w:r>
      <w:r w:rsidRPr="00D4525A">
        <w:rPr>
          <w:rFonts w:ascii="Arial" w:eastAsia="Times New Roman" w:hAnsi="Arial" w:cs="Arial"/>
          <w:b/>
          <w:bCs/>
          <w:color w:val="000000"/>
        </w:rPr>
        <w:t>Closing Date</w:t>
      </w:r>
      <w:r w:rsidRPr="00D4525A">
        <w:rPr>
          <w:rFonts w:ascii="Arial" w:eastAsia="Times New Roman" w:hAnsi="Arial" w:cs="Arial"/>
          <w:color w:val="000000"/>
        </w:rPr>
        <w:t xml:space="preserve"> – </w:t>
      </w:r>
      <w:r w:rsidRPr="00D4525A">
        <w:rPr>
          <w:rFonts w:ascii="Arial" w:eastAsia="Times New Roman" w:hAnsi="Arial" w:cs="Arial"/>
          <w:color w:val="000000"/>
        </w:rPr>
        <w:t>26</w:t>
      </w:r>
      <w:r w:rsidRPr="00D4525A">
        <w:rPr>
          <w:rFonts w:ascii="Arial" w:eastAsia="Times New Roman" w:hAnsi="Arial" w:cs="Arial"/>
          <w:color w:val="000000"/>
          <w:vertAlign w:val="superscript"/>
        </w:rPr>
        <w:t>th</w:t>
      </w:r>
      <w:r w:rsidRPr="00D4525A">
        <w:rPr>
          <w:rFonts w:ascii="Arial" w:eastAsia="Times New Roman" w:hAnsi="Arial" w:cs="Arial"/>
          <w:color w:val="000000"/>
        </w:rPr>
        <w:t xml:space="preserve"> September 2025</w:t>
      </w:r>
    </w:p>
    <w:p w14:paraId="429AB2B4" w14:textId="77777777" w:rsidR="00D05600" w:rsidRDefault="00D05600">
      <w:pPr>
        <w:pBdr>
          <w:top w:val="nil"/>
          <w:left w:val="nil"/>
          <w:bottom w:val="nil"/>
          <w:right w:val="nil"/>
          <w:between w:val="nil"/>
        </w:pBdr>
        <w:spacing w:after="0" w:line="240" w:lineRule="auto"/>
        <w:rPr>
          <w:rFonts w:ascii="Arial" w:eastAsia="Century Gothic" w:hAnsi="Arial" w:cs="Arial"/>
          <w:color w:val="333333"/>
        </w:rPr>
      </w:pPr>
    </w:p>
    <w:p w14:paraId="6F593086" w14:textId="0AB0FB05" w:rsidR="00EC3E37" w:rsidRPr="00D4525A" w:rsidRDefault="007B4BE3">
      <w:pPr>
        <w:pBdr>
          <w:top w:val="nil"/>
          <w:left w:val="nil"/>
          <w:bottom w:val="nil"/>
          <w:right w:val="nil"/>
          <w:between w:val="nil"/>
        </w:pBdr>
        <w:spacing w:after="0" w:line="240" w:lineRule="auto"/>
        <w:rPr>
          <w:rFonts w:ascii="Arial" w:eastAsia="Century Gothic" w:hAnsi="Arial" w:cs="Arial"/>
          <w:color w:val="333333"/>
        </w:rPr>
      </w:pPr>
      <w:r w:rsidRPr="00D4525A">
        <w:rPr>
          <w:rFonts w:ascii="Arial" w:eastAsia="Century Gothic" w:hAnsi="Arial" w:cs="Arial"/>
          <w:color w:val="333333"/>
        </w:rPr>
        <w:t>Stoke Hill Federation is a thriving, popular and busy Federation that operates across two schools, our Infant School and our Junior School. We are an inclusive employer and welcome applications from minority groups and those with protected characteristics.</w:t>
      </w:r>
    </w:p>
    <w:p w14:paraId="69D514F8" w14:textId="77777777" w:rsidR="00D05600" w:rsidRDefault="00D05600" w:rsidP="00D05600">
      <w:pPr>
        <w:rPr>
          <w:rFonts w:ascii="Arial" w:eastAsia="Century Gothic" w:hAnsi="Arial" w:cs="Arial"/>
          <w:color w:val="333333"/>
        </w:rPr>
      </w:pPr>
    </w:p>
    <w:p w14:paraId="4D0E946A" w14:textId="2D4C7945" w:rsidR="0071628B" w:rsidRPr="00D05600" w:rsidRDefault="007B4BE3" w:rsidP="00D05600">
      <w:pPr>
        <w:rPr>
          <w:rFonts w:ascii="Arial" w:eastAsia="Century Gothic" w:hAnsi="Arial" w:cs="Arial"/>
          <w:color w:val="333333"/>
        </w:rPr>
      </w:pPr>
      <w:r w:rsidRPr="00D4525A">
        <w:rPr>
          <w:rFonts w:ascii="Arial" w:eastAsia="Century Gothic" w:hAnsi="Arial" w:cs="Arial"/>
          <w:color w:val="333333"/>
        </w:rPr>
        <w:t>We are looking to appoint a committed</w:t>
      </w:r>
      <w:r w:rsidRPr="00D4525A">
        <w:rPr>
          <w:rFonts w:ascii="Arial" w:eastAsia="Century Gothic" w:hAnsi="Arial" w:cs="Arial"/>
          <w:color w:val="333333"/>
        </w:rPr>
        <w:t>, reliable</w:t>
      </w:r>
      <w:r w:rsidRPr="00D4525A">
        <w:rPr>
          <w:rFonts w:ascii="Arial" w:eastAsia="Century Gothic" w:hAnsi="Arial" w:cs="Arial"/>
          <w:color w:val="333333"/>
        </w:rPr>
        <w:t xml:space="preserve"> and enthusiastic Caretaker to join our friendly and supportive team across both our schools</w:t>
      </w:r>
      <w:r w:rsidR="00000000" w:rsidRPr="00D4525A">
        <w:rPr>
          <w:rFonts w:ascii="Arial" w:eastAsia="Century Gothic" w:hAnsi="Arial" w:cs="Arial"/>
          <w:color w:val="000000"/>
          <w:highlight w:val="white"/>
        </w:rPr>
        <w:t xml:space="preserve">. You will be part of a team ensuring a safe, clean and well-maintained school environment for all staff and children, working under the direction of the </w:t>
      </w:r>
      <w:r w:rsidR="0071628B" w:rsidRPr="00D4525A">
        <w:rPr>
          <w:rFonts w:ascii="Arial" w:eastAsia="Century Gothic" w:hAnsi="Arial" w:cs="Arial"/>
          <w:color w:val="000000"/>
          <w:highlight w:val="white"/>
        </w:rPr>
        <w:t>Federation Site Manager</w:t>
      </w:r>
      <w:r w:rsidR="00000000" w:rsidRPr="00D4525A">
        <w:rPr>
          <w:rFonts w:ascii="Arial" w:eastAsia="Century Gothic" w:hAnsi="Arial" w:cs="Arial"/>
          <w:color w:val="000000"/>
          <w:highlight w:val="white"/>
        </w:rPr>
        <w:t xml:space="preserve">. </w:t>
      </w:r>
    </w:p>
    <w:p w14:paraId="4E34B3BA" w14:textId="0EB5B920" w:rsidR="00EC3E37" w:rsidRDefault="0071628B">
      <w:pPr>
        <w:pBdr>
          <w:top w:val="nil"/>
          <w:left w:val="nil"/>
          <w:bottom w:val="nil"/>
          <w:right w:val="nil"/>
          <w:between w:val="nil"/>
        </w:pBdr>
        <w:spacing w:after="0" w:line="240" w:lineRule="auto"/>
        <w:rPr>
          <w:rFonts w:ascii="Arial" w:eastAsia="Century Gothic" w:hAnsi="Arial" w:cs="Arial"/>
          <w:color w:val="000000"/>
        </w:rPr>
      </w:pPr>
      <w:r w:rsidRPr="00D4525A">
        <w:rPr>
          <w:rFonts w:ascii="Arial" w:eastAsia="Century Gothic" w:hAnsi="Arial" w:cs="Arial"/>
          <w:color w:val="000000"/>
          <w:highlight w:val="white"/>
        </w:rPr>
        <w:t xml:space="preserve">We welcome applications with caretaking experience and from those with a </w:t>
      </w:r>
      <w:r w:rsidRPr="00D4525A">
        <w:rPr>
          <w:rFonts w:ascii="Arial" w:eastAsia="Century Gothic" w:hAnsi="Arial" w:cs="Arial"/>
          <w:color w:val="000000"/>
        </w:rPr>
        <w:t>willingness to learn about site maintenance, cleaning, gardening, security, and health and safety procedures</w:t>
      </w:r>
      <w:r w:rsidR="00D05600">
        <w:rPr>
          <w:rFonts w:ascii="Arial" w:eastAsia="Century Gothic" w:hAnsi="Arial" w:cs="Arial"/>
          <w:color w:val="000000"/>
        </w:rPr>
        <w:t>.</w:t>
      </w:r>
    </w:p>
    <w:p w14:paraId="49C4F5DF" w14:textId="77777777" w:rsidR="00D05600" w:rsidRDefault="00D05600">
      <w:pPr>
        <w:pBdr>
          <w:top w:val="nil"/>
          <w:left w:val="nil"/>
          <w:bottom w:val="nil"/>
          <w:right w:val="nil"/>
          <w:between w:val="nil"/>
        </w:pBdr>
        <w:spacing w:after="0" w:line="240" w:lineRule="auto"/>
        <w:rPr>
          <w:rFonts w:ascii="Arial" w:eastAsia="Century Gothic" w:hAnsi="Arial" w:cs="Arial"/>
          <w:color w:val="000000"/>
        </w:rPr>
      </w:pPr>
    </w:p>
    <w:p w14:paraId="78EA0A3E" w14:textId="1B086D0E" w:rsidR="00D05600" w:rsidRDefault="00D05600">
      <w:pPr>
        <w:pBdr>
          <w:top w:val="nil"/>
          <w:left w:val="nil"/>
          <w:bottom w:val="nil"/>
          <w:right w:val="nil"/>
          <w:between w:val="nil"/>
        </w:pBdr>
        <w:spacing w:after="0" w:line="240" w:lineRule="auto"/>
        <w:rPr>
          <w:rFonts w:ascii="Arial" w:eastAsia="Century Gothic" w:hAnsi="Arial" w:cs="Arial"/>
          <w:b/>
          <w:bCs/>
          <w:color w:val="000000"/>
        </w:rPr>
      </w:pPr>
      <w:r w:rsidRPr="00D05600">
        <w:rPr>
          <w:rFonts w:ascii="Arial" w:eastAsia="Century Gothic" w:hAnsi="Arial" w:cs="Arial"/>
          <w:b/>
          <w:bCs/>
          <w:color w:val="000000"/>
        </w:rPr>
        <w:t>Benefits include:</w:t>
      </w:r>
    </w:p>
    <w:p w14:paraId="411A1CBE" w14:textId="77777777" w:rsidR="00D05600" w:rsidRDefault="00D05600">
      <w:pPr>
        <w:pBdr>
          <w:top w:val="nil"/>
          <w:left w:val="nil"/>
          <w:bottom w:val="nil"/>
          <w:right w:val="nil"/>
          <w:between w:val="nil"/>
        </w:pBdr>
        <w:spacing w:after="0" w:line="240" w:lineRule="auto"/>
        <w:rPr>
          <w:rFonts w:ascii="Arial" w:eastAsia="Century Gothic" w:hAnsi="Arial" w:cs="Arial"/>
          <w:b/>
          <w:bCs/>
          <w:color w:val="000000"/>
          <w:highlight w:val="white"/>
        </w:rPr>
      </w:pPr>
    </w:p>
    <w:p w14:paraId="2F2DEC63" w14:textId="2BF714A5" w:rsidR="00D05600" w:rsidRDefault="00D05600" w:rsidP="00D05600">
      <w:pPr>
        <w:pStyle w:val="ListParagraph"/>
        <w:numPr>
          <w:ilvl w:val="0"/>
          <w:numId w:val="3"/>
        </w:numPr>
        <w:pBdr>
          <w:top w:val="nil"/>
          <w:left w:val="nil"/>
          <w:bottom w:val="nil"/>
          <w:right w:val="nil"/>
          <w:between w:val="nil"/>
        </w:pBdr>
        <w:spacing w:after="0" w:line="240" w:lineRule="auto"/>
        <w:rPr>
          <w:rFonts w:ascii="Arial" w:eastAsia="Century Gothic" w:hAnsi="Arial" w:cs="Arial"/>
          <w:color w:val="000000"/>
        </w:rPr>
      </w:pPr>
      <w:r w:rsidRPr="00D05600">
        <w:rPr>
          <w:rFonts w:ascii="Arial" w:eastAsia="Century Gothic" w:hAnsi="Arial" w:cs="Arial"/>
          <w:color w:val="000000"/>
        </w:rPr>
        <w:t>Local Government Pension Scheme.</w:t>
      </w:r>
    </w:p>
    <w:p w14:paraId="0FD25ED8" w14:textId="622D15F4" w:rsidR="00D05600" w:rsidRDefault="00D05600" w:rsidP="00D05600">
      <w:pPr>
        <w:pStyle w:val="ListParagraph"/>
        <w:numPr>
          <w:ilvl w:val="0"/>
          <w:numId w:val="3"/>
        </w:numPr>
        <w:pBdr>
          <w:top w:val="nil"/>
          <w:left w:val="nil"/>
          <w:bottom w:val="nil"/>
          <w:right w:val="nil"/>
          <w:between w:val="nil"/>
        </w:pBdr>
        <w:spacing w:after="0" w:line="240" w:lineRule="auto"/>
        <w:rPr>
          <w:rFonts w:ascii="Arial" w:eastAsia="Century Gothic" w:hAnsi="Arial" w:cs="Arial"/>
          <w:color w:val="000000"/>
        </w:rPr>
      </w:pPr>
      <w:r w:rsidRPr="00D05600">
        <w:rPr>
          <w:rFonts w:ascii="Arial" w:eastAsia="Century Gothic" w:hAnsi="Arial" w:cs="Arial"/>
          <w:color w:val="000000"/>
        </w:rPr>
        <w:t>Cycle to Work Scheme.</w:t>
      </w:r>
    </w:p>
    <w:p w14:paraId="148D45E2" w14:textId="5CE2E644" w:rsidR="00D05600" w:rsidRDefault="00D05600" w:rsidP="00D05600">
      <w:pPr>
        <w:pStyle w:val="ListParagraph"/>
        <w:numPr>
          <w:ilvl w:val="0"/>
          <w:numId w:val="3"/>
        </w:numPr>
        <w:pBdr>
          <w:top w:val="nil"/>
          <w:left w:val="nil"/>
          <w:bottom w:val="nil"/>
          <w:right w:val="nil"/>
          <w:between w:val="nil"/>
        </w:pBdr>
        <w:spacing w:after="0" w:line="240" w:lineRule="auto"/>
        <w:rPr>
          <w:rFonts w:ascii="Arial" w:eastAsia="Century Gothic" w:hAnsi="Arial" w:cs="Arial"/>
          <w:color w:val="000000"/>
        </w:rPr>
      </w:pPr>
      <w:r w:rsidRPr="00D05600">
        <w:rPr>
          <w:rFonts w:ascii="Arial" w:eastAsia="Century Gothic" w:hAnsi="Arial" w:cs="Arial"/>
          <w:color w:val="000000"/>
        </w:rPr>
        <w:t>Employee Assistance Programme.</w:t>
      </w:r>
    </w:p>
    <w:p w14:paraId="46112B2B" w14:textId="329BB2B4" w:rsidR="00D05600" w:rsidRDefault="00D05600" w:rsidP="00D05600">
      <w:pPr>
        <w:pStyle w:val="ListParagraph"/>
        <w:numPr>
          <w:ilvl w:val="0"/>
          <w:numId w:val="3"/>
        </w:numPr>
        <w:pBdr>
          <w:top w:val="nil"/>
          <w:left w:val="nil"/>
          <w:bottom w:val="nil"/>
          <w:right w:val="nil"/>
          <w:between w:val="nil"/>
        </w:pBdr>
        <w:spacing w:after="0" w:line="240" w:lineRule="auto"/>
        <w:rPr>
          <w:rFonts w:ascii="Arial" w:eastAsia="Century Gothic" w:hAnsi="Arial" w:cs="Arial"/>
          <w:color w:val="000000"/>
        </w:rPr>
      </w:pPr>
      <w:r>
        <w:rPr>
          <w:rFonts w:ascii="Arial" w:eastAsia="Century Gothic" w:hAnsi="Arial" w:cs="Arial"/>
          <w:color w:val="000000"/>
        </w:rPr>
        <w:t>Staff discounts including Blue Light Card</w:t>
      </w:r>
    </w:p>
    <w:p w14:paraId="18B87D06" w14:textId="6ACB5456" w:rsidR="00D05600" w:rsidRPr="00D05600" w:rsidRDefault="00D05600" w:rsidP="00D05600">
      <w:pPr>
        <w:pStyle w:val="ListParagraph"/>
        <w:numPr>
          <w:ilvl w:val="0"/>
          <w:numId w:val="3"/>
        </w:numPr>
        <w:pBdr>
          <w:top w:val="nil"/>
          <w:left w:val="nil"/>
          <w:bottom w:val="nil"/>
          <w:right w:val="nil"/>
          <w:between w:val="nil"/>
        </w:pBdr>
        <w:spacing w:after="0" w:line="240" w:lineRule="auto"/>
        <w:rPr>
          <w:rFonts w:ascii="Arial" w:eastAsia="Century Gothic" w:hAnsi="Arial" w:cs="Arial"/>
          <w:color w:val="000000"/>
        </w:rPr>
      </w:pPr>
      <w:r w:rsidRPr="00D05600">
        <w:rPr>
          <w:rFonts w:ascii="Arial" w:eastAsia="Century Gothic" w:hAnsi="Arial" w:cs="Arial"/>
          <w:color w:val="000000"/>
        </w:rPr>
        <w:t>Commitment to personal development and CPD through a supportive induction process.</w:t>
      </w:r>
    </w:p>
    <w:p w14:paraId="561CB572" w14:textId="77777777" w:rsidR="00EC3E37" w:rsidRPr="00D4525A" w:rsidRDefault="00EC3E37">
      <w:pPr>
        <w:pBdr>
          <w:top w:val="nil"/>
          <w:left w:val="nil"/>
          <w:bottom w:val="nil"/>
          <w:right w:val="nil"/>
          <w:between w:val="nil"/>
        </w:pBdr>
        <w:spacing w:after="150" w:line="240" w:lineRule="auto"/>
        <w:rPr>
          <w:rFonts w:ascii="Arial" w:eastAsia="Century Gothic" w:hAnsi="Arial" w:cs="Arial"/>
          <w:b/>
          <w:color w:val="333333"/>
        </w:rPr>
      </w:pPr>
    </w:p>
    <w:p w14:paraId="6F374C35" w14:textId="77F2D0A3" w:rsidR="00EC3E37" w:rsidRPr="00D4525A" w:rsidRDefault="00000000" w:rsidP="00D05600">
      <w:pPr>
        <w:pBdr>
          <w:top w:val="nil"/>
          <w:left w:val="nil"/>
          <w:bottom w:val="nil"/>
          <w:right w:val="nil"/>
          <w:between w:val="nil"/>
        </w:pBdr>
        <w:spacing w:before="280" w:after="280" w:line="240" w:lineRule="auto"/>
        <w:rPr>
          <w:rFonts w:ascii="Arial" w:eastAsia="Century Gothic" w:hAnsi="Arial" w:cs="Arial"/>
          <w:b/>
          <w:color w:val="333333"/>
        </w:rPr>
      </w:pPr>
      <w:r w:rsidRPr="00D4525A">
        <w:rPr>
          <w:rFonts w:ascii="Arial" w:eastAsia="Century Gothic" w:hAnsi="Arial" w:cs="Arial"/>
          <w:b/>
          <w:color w:val="333333"/>
        </w:rPr>
        <w:t xml:space="preserve">Main </w:t>
      </w:r>
      <w:r w:rsidR="00D05600">
        <w:rPr>
          <w:rFonts w:ascii="Arial" w:eastAsia="Century Gothic" w:hAnsi="Arial" w:cs="Arial"/>
          <w:b/>
          <w:color w:val="333333"/>
        </w:rPr>
        <w:t>duties and responsibilities:</w:t>
      </w:r>
    </w:p>
    <w:p w14:paraId="0BF6B968" w14:textId="13F7DF0C" w:rsidR="00D4525A" w:rsidRPr="00D4525A" w:rsidRDefault="00D4525A">
      <w:pPr>
        <w:numPr>
          <w:ilvl w:val="0"/>
          <w:numId w:val="1"/>
        </w:numPr>
        <w:pBdr>
          <w:top w:val="nil"/>
          <w:left w:val="nil"/>
          <w:bottom w:val="nil"/>
          <w:right w:val="nil"/>
          <w:between w:val="nil"/>
        </w:pBdr>
        <w:spacing w:after="0" w:line="240" w:lineRule="auto"/>
        <w:ind w:left="426" w:hanging="284"/>
        <w:rPr>
          <w:rFonts w:ascii="Arial" w:eastAsia="Century Gothic" w:hAnsi="Arial" w:cs="Arial"/>
          <w:color w:val="333333"/>
        </w:rPr>
      </w:pPr>
      <w:r w:rsidRPr="00D4525A">
        <w:rPr>
          <w:rFonts w:ascii="Arial" w:eastAsia="Century Gothic" w:hAnsi="Arial" w:cs="Arial"/>
          <w:color w:val="333333"/>
        </w:rPr>
        <w:t xml:space="preserve">Hold keys and be responsible </w:t>
      </w:r>
      <w:r w:rsidR="00D05600">
        <w:rPr>
          <w:rFonts w:ascii="Arial" w:eastAsia="Century Gothic" w:hAnsi="Arial" w:cs="Arial"/>
          <w:color w:val="333333"/>
        </w:rPr>
        <w:t>for</w:t>
      </w:r>
      <w:r w:rsidRPr="00D4525A">
        <w:rPr>
          <w:rFonts w:ascii="Arial" w:eastAsia="Century Gothic" w:hAnsi="Arial" w:cs="Arial"/>
          <w:color w:val="333333"/>
        </w:rPr>
        <w:t xml:space="preserve"> unlocking / locking premises.</w:t>
      </w:r>
    </w:p>
    <w:p w14:paraId="441A57AD" w14:textId="7EAE9E2A" w:rsidR="0071628B" w:rsidRPr="00D4525A" w:rsidRDefault="0071628B">
      <w:pPr>
        <w:numPr>
          <w:ilvl w:val="0"/>
          <w:numId w:val="1"/>
        </w:numPr>
        <w:pBdr>
          <w:top w:val="nil"/>
          <w:left w:val="nil"/>
          <w:bottom w:val="nil"/>
          <w:right w:val="nil"/>
          <w:between w:val="nil"/>
        </w:pBdr>
        <w:spacing w:after="0" w:line="240" w:lineRule="auto"/>
        <w:ind w:left="426" w:hanging="284"/>
        <w:rPr>
          <w:rFonts w:ascii="Arial" w:eastAsia="Century Gothic" w:hAnsi="Arial" w:cs="Arial"/>
          <w:color w:val="333333"/>
        </w:rPr>
      </w:pPr>
      <w:r w:rsidRPr="00D4525A">
        <w:rPr>
          <w:rFonts w:ascii="Arial" w:eastAsia="Century Gothic" w:hAnsi="Arial" w:cs="Arial"/>
          <w:color w:val="333333"/>
        </w:rPr>
        <w:t xml:space="preserve">Be aware of the Health and Safety at Work Regulations and comply with its requirements in all aspects </w:t>
      </w:r>
      <w:r w:rsidRPr="00D4525A">
        <w:rPr>
          <w:rFonts w:ascii="Arial" w:eastAsia="Century Gothic" w:hAnsi="Arial" w:cs="Arial"/>
          <w:color w:val="333333"/>
        </w:rPr>
        <w:t>of the</w:t>
      </w:r>
      <w:r w:rsidRPr="00D4525A">
        <w:rPr>
          <w:rFonts w:ascii="Arial" w:eastAsia="Century Gothic" w:hAnsi="Arial" w:cs="Arial"/>
          <w:color w:val="333333"/>
        </w:rPr>
        <w:t xml:space="preserve"> work.  Where required, training will be provided.</w:t>
      </w:r>
    </w:p>
    <w:p w14:paraId="647450F0" w14:textId="6E96C5EB" w:rsidR="00EC3E37" w:rsidRPr="00D4525A" w:rsidRDefault="00D4525A">
      <w:pPr>
        <w:numPr>
          <w:ilvl w:val="0"/>
          <w:numId w:val="1"/>
        </w:numPr>
        <w:pBdr>
          <w:top w:val="nil"/>
          <w:left w:val="nil"/>
          <w:bottom w:val="nil"/>
          <w:right w:val="nil"/>
          <w:between w:val="nil"/>
        </w:pBdr>
        <w:spacing w:after="0" w:line="240" w:lineRule="auto"/>
        <w:ind w:left="426" w:hanging="284"/>
        <w:rPr>
          <w:rFonts w:ascii="Arial" w:eastAsia="Century Gothic" w:hAnsi="Arial" w:cs="Arial"/>
          <w:color w:val="333333"/>
        </w:rPr>
      </w:pPr>
      <w:r w:rsidRPr="00D4525A">
        <w:rPr>
          <w:rFonts w:ascii="Arial" w:eastAsia="Century Gothic" w:hAnsi="Arial" w:cs="Arial"/>
          <w:color w:val="333333"/>
        </w:rPr>
        <w:t>To assist</w:t>
      </w:r>
      <w:r w:rsidR="00340970">
        <w:rPr>
          <w:rFonts w:ascii="Arial" w:eastAsia="Century Gothic" w:hAnsi="Arial" w:cs="Arial"/>
          <w:color w:val="333333"/>
        </w:rPr>
        <w:t xml:space="preserve"> the Federation Site Manager</w:t>
      </w:r>
      <w:r w:rsidRPr="00D4525A">
        <w:rPr>
          <w:rFonts w:ascii="Arial" w:eastAsia="Century Gothic" w:hAnsi="Arial" w:cs="Arial"/>
          <w:color w:val="333333"/>
        </w:rPr>
        <w:t xml:space="preserve"> with maintenance as</w:t>
      </w:r>
      <w:r w:rsidRPr="00D4525A">
        <w:rPr>
          <w:rFonts w:ascii="Arial" w:eastAsia="Century Gothic" w:hAnsi="Arial" w:cs="Arial"/>
          <w:color w:val="333333"/>
        </w:rPr>
        <w:t xml:space="preserve"> specified</w:t>
      </w:r>
      <w:r w:rsidRPr="00D4525A">
        <w:rPr>
          <w:rFonts w:ascii="Arial" w:eastAsia="Century Gothic" w:hAnsi="Arial" w:cs="Arial"/>
          <w:color w:val="333333"/>
        </w:rPr>
        <w:t xml:space="preserve"> and undertake occasional cleaning</w:t>
      </w:r>
    </w:p>
    <w:p w14:paraId="5D520584" w14:textId="5DA5915B" w:rsidR="00EC3E37" w:rsidRPr="00D4525A" w:rsidRDefault="00D4525A">
      <w:pPr>
        <w:numPr>
          <w:ilvl w:val="0"/>
          <w:numId w:val="1"/>
        </w:numPr>
        <w:pBdr>
          <w:top w:val="nil"/>
          <w:left w:val="nil"/>
          <w:bottom w:val="nil"/>
          <w:right w:val="nil"/>
          <w:between w:val="nil"/>
        </w:pBdr>
        <w:spacing w:after="0" w:line="240" w:lineRule="auto"/>
        <w:ind w:left="426" w:hanging="284"/>
        <w:rPr>
          <w:rFonts w:ascii="Arial" w:eastAsia="Century Gothic" w:hAnsi="Arial" w:cs="Arial"/>
          <w:color w:val="333333"/>
        </w:rPr>
      </w:pPr>
      <w:r w:rsidRPr="00D4525A">
        <w:rPr>
          <w:rFonts w:ascii="Arial" w:eastAsia="Century Gothic" w:hAnsi="Arial" w:cs="Arial"/>
          <w:color w:val="333333"/>
        </w:rPr>
        <w:t>F</w:t>
      </w:r>
      <w:r w:rsidRPr="00D4525A">
        <w:rPr>
          <w:rFonts w:ascii="Arial" w:eastAsia="Century Gothic" w:hAnsi="Arial" w:cs="Arial"/>
          <w:color w:val="333333"/>
        </w:rPr>
        <w:t>lexibility to be available to be on site outside normal working hours.</w:t>
      </w:r>
    </w:p>
    <w:p w14:paraId="2EAA7C3C" w14:textId="1B74A2FE" w:rsidR="00EC3E37" w:rsidRPr="00D4525A" w:rsidRDefault="00EC3E37" w:rsidP="00D4525A">
      <w:pPr>
        <w:pBdr>
          <w:top w:val="nil"/>
          <w:left w:val="nil"/>
          <w:bottom w:val="nil"/>
          <w:right w:val="nil"/>
          <w:between w:val="nil"/>
        </w:pBdr>
        <w:spacing w:after="0" w:line="240" w:lineRule="auto"/>
        <w:ind w:left="142"/>
        <w:rPr>
          <w:rFonts w:ascii="Arial" w:eastAsia="Century Gothic" w:hAnsi="Arial" w:cs="Arial"/>
          <w:color w:val="333333"/>
        </w:rPr>
      </w:pPr>
    </w:p>
    <w:p w14:paraId="7EE76A55" w14:textId="77777777" w:rsidR="005E59F5" w:rsidRPr="005E59F5" w:rsidRDefault="005E59F5" w:rsidP="005E59F5">
      <w:pPr>
        <w:spacing w:after="0" w:line="240" w:lineRule="auto"/>
        <w:rPr>
          <w:rFonts w:ascii="Arial" w:eastAsia="Century Gothic" w:hAnsi="Arial" w:cs="Arial"/>
          <w:bCs/>
          <w:color w:val="000000"/>
        </w:rPr>
      </w:pPr>
      <w:r w:rsidRPr="005E59F5">
        <w:rPr>
          <w:rFonts w:ascii="Arial" w:eastAsia="Century Gothic" w:hAnsi="Arial" w:cs="Arial"/>
          <w:bCs/>
          <w:color w:val="000000"/>
        </w:rPr>
        <w:t>Visits to our schools are warmly welcomed and should be arranged by contacting the school on 01392 667830.</w:t>
      </w:r>
    </w:p>
    <w:p w14:paraId="6B5AFCD7" w14:textId="77777777" w:rsidR="005E59F5" w:rsidRPr="005E59F5" w:rsidRDefault="005E59F5">
      <w:pPr>
        <w:spacing w:after="0" w:line="240" w:lineRule="auto"/>
        <w:rPr>
          <w:rFonts w:ascii="Arial" w:eastAsia="Century Gothic" w:hAnsi="Arial" w:cs="Arial"/>
          <w:bCs/>
          <w:color w:val="000000"/>
        </w:rPr>
      </w:pPr>
    </w:p>
    <w:p w14:paraId="57B5B3EC" w14:textId="6A2011E2" w:rsidR="00EC3E37" w:rsidRPr="00D4525A" w:rsidRDefault="00000000">
      <w:pPr>
        <w:spacing w:after="0" w:line="240" w:lineRule="auto"/>
        <w:rPr>
          <w:rFonts w:ascii="Arial" w:eastAsia="Century Gothic" w:hAnsi="Arial" w:cs="Arial"/>
          <w:color w:val="000000"/>
        </w:rPr>
      </w:pPr>
      <w:r w:rsidRPr="00D4525A">
        <w:rPr>
          <w:rFonts w:ascii="Arial" w:eastAsia="Century Gothic" w:hAnsi="Arial" w:cs="Arial"/>
          <w:b/>
          <w:color w:val="000000"/>
        </w:rPr>
        <w:t>For more information, please refer to the full Job Description</w:t>
      </w:r>
      <w:r w:rsidRPr="00D4525A">
        <w:rPr>
          <w:rFonts w:ascii="Arial" w:eastAsia="Century Gothic" w:hAnsi="Arial" w:cs="Arial"/>
          <w:color w:val="000000"/>
        </w:rPr>
        <w:t>. </w:t>
      </w:r>
    </w:p>
    <w:p w14:paraId="70C43D26" w14:textId="77777777" w:rsidR="00EC3E37" w:rsidRPr="00D4525A" w:rsidRDefault="00EC3E37">
      <w:pPr>
        <w:spacing w:after="0" w:line="240" w:lineRule="auto"/>
        <w:rPr>
          <w:rFonts w:ascii="Arial" w:eastAsia="Century Gothic" w:hAnsi="Arial" w:cs="Arial"/>
        </w:rPr>
      </w:pPr>
    </w:p>
    <w:p w14:paraId="1CCEC0F9" w14:textId="77777777" w:rsidR="005E59F5" w:rsidRDefault="005E59F5">
      <w:pPr>
        <w:spacing w:after="0" w:line="240" w:lineRule="auto"/>
        <w:rPr>
          <w:rFonts w:ascii="Arial" w:eastAsia="Century Gothic" w:hAnsi="Arial" w:cs="Arial"/>
          <w:color w:val="000000"/>
        </w:rPr>
      </w:pPr>
    </w:p>
    <w:p w14:paraId="6AA627B6" w14:textId="77777777" w:rsidR="005E59F5" w:rsidRDefault="005E59F5">
      <w:pPr>
        <w:spacing w:after="0" w:line="240" w:lineRule="auto"/>
        <w:rPr>
          <w:rFonts w:ascii="Arial" w:eastAsia="Century Gothic" w:hAnsi="Arial" w:cs="Arial"/>
          <w:color w:val="000000"/>
        </w:rPr>
      </w:pPr>
    </w:p>
    <w:p w14:paraId="336AC188" w14:textId="42CDC25C" w:rsidR="00EC3E37" w:rsidRPr="00D4525A" w:rsidRDefault="00000000">
      <w:pPr>
        <w:spacing w:after="0" w:line="240" w:lineRule="auto"/>
        <w:rPr>
          <w:rFonts w:ascii="Arial" w:eastAsia="Century Gothic" w:hAnsi="Arial" w:cs="Arial"/>
          <w:color w:val="000000"/>
        </w:rPr>
      </w:pPr>
      <w:r w:rsidRPr="00D4525A">
        <w:rPr>
          <w:rFonts w:ascii="Arial" w:eastAsia="Century Gothic" w:hAnsi="Arial" w:cs="Arial"/>
          <w:color w:val="000000"/>
        </w:rPr>
        <w:lastRenderedPageBreak/>
        <w:t>We are committed to safeguarding and promoting the welfare of children and vulnerable adults and expect all staff and volunteers to share this commitment.  This role requires an enhanced DBS disclosure.</w:t>
      </w:r>
      <w:r w:rsidR="005E59F5">
        <w:rPr>
          <w:rFonts w:ascii="Arial" w:eastAsia="Century Gothic" w:hAnsi="Arial" w:cs="Arial"/>
          <w:color w:val="000000"/>
        </w:rPr>
        <w:t xml:space="preserve"> </w:t>
      </w:r>
      <w:r w:rsidR="005E59F5" w:rsidRPr="005E59F5">
        <w:rPr>
          <w:rFonts w:ascii="Arial" w:eastAsia="Century Gothic" w:hAnsi="Arial" w:cs="Arial"/>
          <w:color w:val="000000"/>
        </w:rPr>
        <w:t>Shortlisted candidates may be subject to online checks.</w:t>
      </w:r>
      <w:r w:rsidRPr="00D4525A">
        <w:rPr>
          <w:rFonts w:ascii="Arial" w:eastAsia="Century Gothic" w:hAnsi="Arial" w:cs="Arial"/>
          <w:color w:val="000000"/>
        </w:rPr>
        <w:br/>
      </w:r>
    </w:p>
    <w:p w14:paraId="218F5972" w14:textId="77777777" w:rsidR="00EC3E37" w:rsidRPr="00D4525A" w:rsidRDefault="00000000">
      <w:pPr>
        <w:spacing w:after="0" w:line="240" w:lineRule="auto"/>
        <w:rPr>
          <w:rFonts w:ascii="Arial" w:eastAsia="Century Gothic" w:hAnsi="Arial" w:cs="Arial"/>
        </w:rPr>
      </w:pPr>
      <w:r w:rsidRPr="00D4525A">
        <w:rPr>
          <w:rFonts w:ascii="Arial" w:eastAsia="Century Gothic" w:hAnsi="Arial" w:cs="Arial"/>
          <w:color w:val="000000"/>
        </w:rPr>
        <w:t>This role requires the ability to fulfil all spoken aspects of the role with confidence and fluency in English.</w:t>
      </w:r>
    </w:p>
    <w:p w14:paraId="1367387E" w14:textId="77777777" w:rsidR="00EC3E37" w:rsidRPr="00D4525A" w:rsidRDefault="00EC3E37">
      <w:pPr>
        <w:pBdr>
          <w:top w:val="nil"/>
          <w:left w:val="nil"/>
          <w:bottom w:val="nil"/>
          <w:right w:val="nil"/>
          <w:between w:val="nil"/>
        </w:pBdr>
        <w:spacing w:after="0" w:line="240" w:lineRule="auto"/>
        <w:ind w:left="720"/>
        <w:rPr>
          <w:rFonts w:ascii="Arial" w:eastAsia="Century Gothic" w:hAnsi="Arial" w:cs="Arial"/>
          <w:color w:val="000000"/>
        </w:rPr>
      </w:pPr>
    </w:p>
    <w:p w14:paraId="7660358B" w14:textId="5686D8A9" w:rsidR="005E59F5" w:rsidRPr="005E59F5" w:rsidRDefault="005E59F5" w:rsidP="005E59F5">
      <w:pPr>
        <w:rPr>
          <w:rFonts w:ascii="Arial" w:eastAsia="Century Gothic" w:hAnsi="Arial" w:cs="Arial"/>
          <w:color w:val="00B0F0"/>
        </w:rPr>
      </w:pPr>
      <w:r w:rsidRPr="005E59F5">
        <w:rPr>
          <w:rFonts w:ascii="Arial" w:eastAsia="Century Gothic" w:hAnsi="Arial" w:cs="Arial"/>
        </w:rPr>
        <w:t xml:space="preserve">Please email your completed application to the Federation Business Manager. Lorraine Edwards: </w:t>
      </w:r>
      <w:r w:rsidRPr="005E59F5">
        <w:rPr>
          <w:rFonts w:ascii="Arial" w:eastAsia="Century Gothic" w:hAnsi="Arial" w:cs="Arial"/>
          <w:color w:val="00B0F0"/>
        </w:rPr>
        <w:t>lorraine.edwards@stokehill.devon.sch.uk.</w:t>
      </w:r>
    </w:p>
    <w:p w14:paraId="5F9D3013" w14:textId="77777777" w:rsidR="00EC3E37" w:rsidRPr="00D4525A" w:rsidRDefault="00EC3E37">
      <w:pPr>
        <w:shd w:val="clear" w:color="auto" w:fill="FFFFFF"/>
        <w:spacing w:after="0" w:line="240" w:lineRule="auto"/>
        <w:rPr>
          <w:rFonts w:ascii="Arial" w:eastAsia="Century Gothic" w:hAnsi="Arial" w:cs="Arial"/>
          <w:color w:val="0563C1"/>
          <w:u w:val="single"/>
        </w:rPr>
      </w:pPr>
    </w:p>
    <w:p w14:paraId="2C4A2909" w14:textId="77777777" w:rsidR="00EC3E37" w:rsidRPr="00D4525A" w:rsidRDefault="00000000">
      <w:pPr>
        <w:shd w:val="clear" w:color="auto" w:fill="FFFFFF"/>
        <w:spacing w:after="0" w:line="240" w:lineRule="auto"/>
        <w:rPr>
          <w:rFonts w:ascii="Arial" w:eastAsia="Century Gothic" w:hAnsi="Arial" w:cs="Arial"/>
          <w:b/>
        </w:rPr>
      </w:pPr>
      <w:r w:rsidRPr="00D4525A">
        <w:rPr>
          <w:rFonts w:ascii="Arial" w:eastAsia="Century Gothic" w:hAnsi="Arial" w:cs="Arial"/>
          <w:b/>
        </w:rPr>
        <w:t xml:space="preserve">Please note, this vacancy may close early should we receive a high level of suitable applicants. </w:t>
      </w:r>
    </w:p>
    <w:p w14:paraId="341519D5" w14:textId="77777777" w:rsidR="00EC3E37" w:rsidRPr="00D4525A" w:rsidRDefault="00EC3E37">
      <w:pPr>
        <w:shd w:val="clear" w:color="auto" w:fill="FFFFFF"/>
        <w:spacing w:after="0" w:line="240" w:lineRule="auto"/>
        <w:rPr>
          <w:rFonts w:ascii="Arial" w:eastAsia="Century Gothic" w:hAnsi="Arial" w:cs="Arial"/>
        </w:rPr>
      </w:pPr>
    </w:p>
    <w:sectPr w:rsidR="00EC3E37" w:rsidRPr="00D4525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576AC000-B16C-49A8-9E05-E281E94EAD85}"/>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2" w:fontKey="{0DBF7ED1-DA78-466D-9BED-23B86D9029D8}"/>
    <w:embedItalic r:id="rId3" w:fontKey="{9128E96F-5A02-4832-8E33-A7599F4F82CA}"/>
  </w:font>
  <w:font w:name="Aptos Display">
    <w:charset w:val="00"/>
    <w:family w:val="swiss"/>
    <w:pitch w:val="variable"/>
    <w:sig w:usb0="20000287" w:usb1="00000003" w:usb2="00000000" w:usb3="00000000" w:csb0="0000019F" w:csb1="00000000"/>
    <w:embedRegular r:id="rId4" w:fontKey="{C95F4AB7-966A-4C7D-8E6C-18C3628C4481}"/>
  </w:font>
  <w:font w:name="Century Gothic">
    <w:panose1 w:val="020B0502020202020204"/>
    <w:charset w:val="00"/>
    <w:family w:val="swiss"/>
    <w:pitch w:val="variable"/>
    <w:sig w:usb0="00000287" w:usb1="00000000" w:usb2="00000000" w:usb3="00000000" w:csb0="0000009F" w:csb1="00000000"/>
    <w:embedRegular r:id="rId5" w:fontKey="{E488C43E-8E4C-43A8-B17F-920654DDECF8}"/>
    <w:embedBold r:id="rId6" w:fontKey="{E054AF53-E9C9-400E-A80B-2E938F9431BD}"/>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D6986"/>
    <w:multiLevelType w:val="multilevel"/>
    <w:tmpl w:val="139C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140F94"/>
    <w:multiLevelType w:val="hybridMultilevel"/>
    <w:tmpl w:val="AB62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351BD2"/>
    <w:multiLevelType w:val="multilevel"/>
    <w:tmpl w:val="115A08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48323960">
    <w:abstractNumId w:val="0"/>
  </w:num>
  <w:num w:numId="2" w16cid:durableId="1729767929">
    <w:abstractNumId w:val="2"/>
  </w:num>
  <w:num w:numId="3" w16cid:durableId="202836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E37"/>
    <w:rsid w:val="00340970"/>
    <w:rsid w:val="004C4FDD"/>
    <w:rsid w:val="005E59F5"/>
    <w:rsid w:val="0071628B"/>
    <w:rsid w:val="007B4BE3"/>
    <w:rsid w:val="0086510B"/>
    <w:rsid w:val="00BF3CBA"/>
    <w:rsid w:val="00D05600"/>
    <w:rsid w:val="00D4525A"/>
    <w:rsid w:val="00D92700"/>
    <w:rsid w:val="00EC3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9D46"/>
  <w15:docId w15:val="{57B9D55A-699A-4087-B1AF-75312CED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1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21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09A"/>
    <w:rPr>
      <w:rFonts w:eastAsiaTheme="majorEastAsia" w:cstheme="majorBidi"/>
      <w:color w:val="272727" w:themeColor="text1" w:themeTint="D8"/>
    </w:rPr>
  </w:style>
  <w:style w:type="character" w:customStyle="1" w:styleId="TitleChar">
    <w:name w:val="Title Char"/>
    <w:basedOn w:val="DefaultParagraphFont"/>
    <w:link w:val="Title"/>
    <w:uiPriority w:val="10"/>
    <w:rsid w:val="00021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021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09A"/>
    <w:pPr>
      <w:spacing w:before="160"/>
      <w:jc w:val="center"/>
    </w:pPr>
    <w:rPr>
      <w:i/>
      <w:iCs/>
      <w:color w:val="404040" w:themeColor="text1" w:themeTint="BF"/>
    </w:rPr>
  </w:style>
  <w:style w:type="character" w:customStyle="1" w:styleId="QuoteChar">
    <w:name w:val="Quote Char"/>
    <w:basedOn w:val="DefaultParagraphFont"/>
    <w:link w:val="Quote"/>
    <w:uiPriority w:val="29"/>
    <w:rsid w:val="0002109A"/>
    <w:rPr>
      <w:i/>
      <w:iCs/>
      <w:color w:val="404040" w:themeColor="text1" w:themeTint="BF"/>
    </w:rPr>
  </w:style>
  <w:style w:type="paragraph" w:styleId="ListParagraph">
    <w:name w:val="List Paragraph"/>
    <w:basedOn w:val="Normal"/>
    <w:uiPriority w:val="34"/>
    <w:qFormat/>
    <w:rsid w:val="0002109A"/>
    <w:pPr>
      <w:ind w:left="720"/>
      <w:contextualSpacing/>
    </w:pPr>
  </w:style>
  <w:style w:type="character" w:styleId="IntenseEmphasis">
    <w:name w:val="Intense Emphasis"/>
    <w:basedOn w:val="DefaultParagraphFont"/>
    <w:uiPriority w:val="21"/>
    <w:qFormat/>
    <w:rsid w:val="0002109A"/>
    <w:rPr>
      <w:i/>
      <w:iCs/>
      <w:color w:val="0F4761" w:themeColor="accent1" w:themeShade="BF"/>
    </w:rPr>
  </w:style>
  <w:style w:type="paragraph" w:styleId="IntenseQuote">
    <w:name w:val="Intense Quote"/>
    <w:basedOn w:val="Normal"/>
    <w:next w:val="Normal"/>
    <w:link w:val="IntenseQuoteChar"/>
    <w:uiPriority w:val="30"/>
    <w:qFormat/>
    <w:rsid w:val="00021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09A"/>
    <w:rPr>
      <w:i/>
      <w:iCs/>
      <w:color w:val="0F4761" w:themeColor="accent1" w:themeShade="BF"/>
    </w:rPr>
  </w:style>
  <w:style w:type="character" w:styleId="IntenseReference">
    <w:name w:val="Intense Reference"/>
    <w:basedOn w:val="DefaultParagraphFont"/>
    <w:uiPriority w:val="32"/>
    <w:qFormat/>
    <w:rsid w:val="0002109A"/>
    <w:rPr>
      <w:b/>
      <w:bCs/>
      <w:smallCaps/>
      <w:color w:val="0F4761" w:themeColor="accent1" w:themeShade="BF"/>
      <w:spacing w:val="5"/>
    </w:rPr>
  </w:style>
  <w:style w:type="paragraph" w:styleId="NormalWeb">
    <w:name w:val="Normal (Web)"/>
    <w:basedOn w:val="Normal"/>
    <w:uiPriority w:val="99"/>
    <w:semiHidden/>
    <w:unhideWhenUsed/>
    <w:rsid w:val="000210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CA5"/>
    <w:rPr>
      <w:color w:val="0000FF"/>
      <w:u w:val="single"/>
    </w:rPr>
  </w:style>
  <w:style w:type="character" w:styleId="UnresolvedMention">
    <w:name w:val="Unresolved Mention"/>
    <w:basedOn w:val="DefaultParagraphFont"/>
    <w:uiPriority w:val="99"/>
    <w:semiHidden/>
    <w:unhideWhenUsed/>
    <w:rsid w:val="0036143B"/>
    <w:rPr>
      <w:color w:val="605E5C"/>
      <w:shd w:val="clear" w:color="auto" w:fill="E1DFDD"/>
    </w:rPr>
  </w:style>
  <w:style w:type="character" w:styleId="Strong">
    <w:name w:val="Strong"/>
    <w:basedOn w:val="DefaultParagraphFont"/>
    <w:uiPriority w:val="22"/>
    <w:qFormat/>
    <w:rsid w:val="00302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xbmf4lvI4Zvtgm9NYLdKRz9kw==">CgMxLjA4AHIhMV9BWjQ4Wm9kMUhPaUctNy1zQnJtVUdiWlh0SlBNVGFK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Hammerton-Jackson</dc:creator>
  <cp:lastModifiedBy>Lorraine Carter</cp:lastModifiedBy>
  <cp:revision>4</cp:revision>
  <dcterms:created xsi:type="dcterms:W3CDTF">2025-09-05T14:02:00Z</dcterms:created>
  <dcterms:modified xsi:type="dcterms:W3CDTF">2025-09-05T15:11:00Z</dcterms:modified>
</cp:coreProperties>
</file>